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3F" w:rsidRDefault="00D9303F" w:rsidP="00D9303F">
      <w:pPr>
        <w:pStyle w:val="1"/>
        <w:shd w:val="clear" w:color="auto" w:fill="FFFFFF"/>
        <w:spacing w:before="750" w:beforeAutospacing="0" w:after="150" w:afterAutospacing="0" w:line="480" w:lineRule="auto"/>
        <w:jc w:val="center"/>
        <w:rPr>
          <w:rFonts w:ascii="微软雅黑" w:eastAsia="微软雅黑" w:hAnsi="微软雅黑"/>
          <w:b w:val="0"/>
          <w:bCs w:val="0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z w:val="36"/>
          <w:szCs w:val="36"/>
        </w:rPr>
        <w:t>关于开展四川省2019年度社会科学规划项目(普及项目)申报工作的通知</w:t>
      </w:r>
    </w:p>
    <w:p w:rsidR="00DB08A6" w:rsidRDefault="00D9303F" w:rsidP="00DB08A6">
      <w:pPr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各有关高校、科研院（所）、市</w:t>
      </w:r>
      <w:r>
        <w:rPr>
          <w:rFonts w:hint="eastAsia"/>
          <w:color w:val="333333"/>
          <w:shd w:val="clear" w:color="auto" w:fill="FFFFFF"/>
        </w:rPr>
        <w:t>(</w:t>
      </w:r>
      <w:r>
        <w:rPr>
          <w:rFonts w:hint="eastAsia"/>
          <w:color w:val="333333"/>
          <w:shd w:val="clear" w:color="auto" w:fill="FFFFFF"/>
        </w:rPr>
        <w:t>州</w:t>
      </w:r>
      <w:r>
        <w:rPr>
          <w:rFonts w:hint="eastAsia"/>
          <w:color w:val="333333"/>
          <w:shd w:val="clear" w:color="auto" w:fill="FFFFFF"/>
        </w:rPr>
        <w:t>)</w:t>
      </w:r>
      <w:r>
        <w:rPr>
          <w:rFonts w:hint="eastAsia"/>
          <w:color w:val="333333"/>
          <w:shd w:val="clear" w:color="auto" w:fill="FFFFFF"/>
        </w:rPr>
        <w:t>社科联、省级社科普及基地等单位：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四川省</w:t>
      </w:r>
      <w:r>
        <w:rPr>
          <w:rFonts w:hint="eastAsia"/>
          <w:color w:val="333333"/>
          <w:shd w:val="clear" w:color="auto" w:fill="FFFFFF"/>
        </w:rPr>
        <w:t>2019</w:t>
      </w:r>
      <w:r>
        <w:rPr>
          <w:rFonts w:hint="eastAsia"/>
          <w:color w:val="333333"/>
          <w:shd w:val="clear" w:color="auto" w:fill="FFFFFF"/>
        </w:rPr>
        <w:t>年度社科规划项目</w:t>
      </w:r>
      <w:r>
        <w:rPr>
          <w:rFonts w:hint="eastAsia"/>
          <w:color w:val="333333"/>
          <w:shd w:val="clear" w:color="auto" w:fill="FFFFFF"/>
        </w:rPr>
        <w:t>(</w:t>
      </w:r>
      <w:r>
        <w:rPr>
          <w:rFonts w:hint="eastAsia"/>
          <w:color w:val="333333"/>
          <w:shd w:val="clear" w:color="auto" w:fill="FFFFFF"/>
        </w:rPr>
        <w:t>普及项目</w:t>
      </w:r>
      <w:r>
        <w:rPr>
          <w:rFonts w:hint="eastAsia"/>
          <w:color w:val="333333"/>
          <w:shd w:val="clear" w:color="auto" w:fill="FFFFFF"/>
        </w:rPr>
        <w:t>)</w:t>
      </w:r>
      <w:r>
        <w:rPr>
          <w:rFonts w:hint="eastAsia"/>
          <w:color w:val="333333"/>
          <w:shd w:val="clear" w:color="auto" w:fill="FFFFFF"/>
        </w:rPr>
        <w:t>申报工作启动</w:t>
      </w:r>
      <w:r>
        <w:rPr>
          <w:rFonts w:hint="eastAsia"/>
          <w:color w:val="333333"/>
          <w:shd w:val="clear" w:color="auto" w:fill="FFFFFF"/>
        </w:rPr>
        <w:t>,</w:t>
      </w:r>
      <w:r>
        <w:rPr>
          <w:rFonts w:hint="eastAsia"/>
          <w:color w:val="333333"/>
          <w:shd w:val="clear" w:color="auto" w:fill="FFFFFF"/>
        </w:rPr>
        <w:t>现将具体事项通知如下：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一、指导思想</w:t>
      </w:r>
      <w:r>
        <w:rPr>
          <w:rFonts w:hint="eastAsia"/>
          <w:color w:val="333333"/>
          <w:shd w:val="clear" w:color="auto" w:fill="FFFFFF"/>
        </w:rPr>
        <w:br/>
        <w:t>    </w:t>
      </w:r>
      <w:r>
        <w:rPr>
          <w:rFonts w:hint="eastAsia"/>
          <w:color w:val="333333"/>
          <w:shd w:val="clear" w:color="auto" w:fill="FFFFFF"/>
        </w:rPr>
        <w:t>以习近平新时代中国特色社会主义思想为指导，全面贯彻落实党的十九大精神，习近平总书记“</w:t>
      </w:r>
      <w:r>
        <w:rPr>
          <w:rFonts w:hint="eastAsia"/>
          <w:color w:val="333333"/>
          <w:shd w:val="clear" w:color="auto" w:fill="FFFFFF"/>
        </w:rPr>
        <w:t>5.17</w:t>
      </w:r>
      <w:r>
        <w:rPr>
          <w:rFonts w:hint="eastAsia"/>
          <w:color w:val="333333"/>
          <w:shd w:val="clear" w:color="auto" w:fill="FFFFFF"/>
        </w:rPr>
        <w:t>”重要讲话精神，省委十一届三次、四次全会精神，守正创新做好新时代社会科学普及工作，自觉承担起举旗帜、聚民心、育新人、兴文化、展形象的使命任务。坚持以人民为中心的工作导向，不断增强“脚力、眼力、脑力、笔力”，解放思想，实事求是，与时俱进，推动全省社科普及工作高质量发展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二、项目宗旨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社科普及项目更加强调以人为本，更加突出社会科学工作的群众性和</w:t>
      </w:r>
      <w:proofErr w:type="gramStart"/>
      <w:r>
        <w:rPr>
          <w:rFonts w:hint="eastAsia"/>
          <w:color w:val="333333"/>
          <w:shd w:val="clear" w:color="auto" w:fill="FFFFFF"/>
        </w:rPr>
        <w:t>可</w:t>
      </w:r>
      <w:proofErr w:type="gramEnd"/>
      <w:r>
        <w:rPr>
          <w:rFonts w:hint="eastAsia"/>
          <w:color w:val="333333"/>
          <w:shd w:val="clear" w:color="auto" w:fill="FFFFFF"/>
        </w:rPr>
        <w:t>推广性。普及项目着眼于当代中国国情和四川省情，以公众易于理解的、可接受的方式，为宣传、普及省委省政府决策部署，推动中华优秀传统文化传承，推进文化强省建设服务，为提升全省人民群众的思想道德素质和人文科学素养服务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三、选题方向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学习宣传贯彻习近平新时代中国特色社会主义思想，关注国内外形势政策新动向，聚焦“一干多支、五区协同”“四向拓展、全域开放”、经济高质量发展、构建“</w:t>
      </w:r>
      <w:r>
        <w:rPr>
          <w:rFonts w:hint="eastAsia"/>
          <w:color w:val="333333"/>
          <w:shd w:val="clear" w:color="auto" w:fill="FFFFFF"/>
        </w:rPr>
        <w:t>5+1</w:t>
      </w:r>
      <w:r>
        <w:rPr>
          <w:rFonts w:hint="eastAsia"/>
          <w:color w:val="333333"/>
          <w:shd w:val="clear" w:color="auto" w:fill="FFFFFF"/>
        </w:rPr>
        <w:t>”现代产业体系、脱贫攻坚、乡村振兴、推动县域经济发展、保障和改善民生等事关治蜀兴川和长远发展的决策部署，深入推进文化强省建设，培育和</w:t>
      </w:r>
      <w:proofErr w:type="gramStart"/>
      <w:r>
        <w:rPr>
          <w:rFonts w:hint="eastAsia"/>
          <w:color w:val="333333"/>
          <w:shd w:val="clear" w:color="auto" w:fill="FFFFFF"/>
        </w:rPr>
        <w:t>践行</w:t>
      </w:r>
      <w:proofErr w:type="gramEnd"/>
      <w:r>
        <w:rPr>
          <w:rFonts w:hint="eastAsia"/>
          <w:color w:val="333333"/>
          <w:shd w:val="clear" w:color="auto" w:fill="FFFFFF"/>
        </w:rPr>
        <w:t>社会主义核心价值观，推动中华优秀传统文化创造性转化创新性发展，推进四川历史文化名人创新工程实施等。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四、申报条件及要求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（一）申请人遵守中华人民共和国宪法和法律，具有独立研究和组织开展研究的能力，能够承担实质性研究和编写工作。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（二）申请人须是申报项目的第一负责人。申请人所在单位须设有社科管理职能部门，能够提供开展项目编写的必要条件和信誉保证。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（三）同一申请人一次只能申报一个项目，项目须申请人所在单位社科管理部门或市（州）社科联推荐并签字盖章。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（四）各申报单位要认真落实意识形态主体责任制度，加强对项目申报工作的组织和指导，着力提高申报质量，适当控制申报数量。对申请书内容要严格把关，特别是选题、课题设计的科学性、可行性和普及性</w:t>
      </w:r>
      <w:r>
        <w:rPr>
          <w:rFonts w:hint="eastAsia"/>
          <w:color w:val="333333"/>
          <w:shd w:val="clear" w:color="auto" w:fill="FFFFFF"/>
        </w:rPr>
        <w:t xml:space="preserve">, </w:t>
      </w:r>
      <w:r>
        <w:rPr>
          <w:rFonts w:hint="eastAsia"/>
          <w:color w:val="333333"/>
          <w:shd w:val="clear" w:color="auto" w:fill="FFFFFF"/>
        </w:rPr>
        <w:t>课题组是否具备完成课题任务的条件等，要进行认真审核，在签署明确意见后报送省社科联社科普及部。</w:t>
      </w:r>
      <w:r>
        <w:rPr>
          <w:rFonts w:hint="eastAsia"/>
          <w:color w:val="333333"/>
          <w:shd w:val="clear" w:color="auto" w:fill="FFFFFF"/>
        </w:rPr>
        <w:br/>
        <w:t>   </w:t>
      </w:r>
      <w:r>
        <w:rPr>
          <w:rFonts w:hint="eastAsia"/>
          <w:color w:val="333333"/>
          <w:shd w:val="clear" w:color="auto" w:fill="FFFFFF"/>
        </w:rPr>
        <w:t>（五）申请人可根据自己的写作专长、学科优势和学科特点，结合工作实践经验和社会需要，自己拟定选题，避免低水平重复</w:t>
      </w:r>
      <w:r>
        <w:rPr>
          <w:rFonts w:hint="eastAsia"/>
          <w:color w:val="333333"/>
          <w:shd w:val="clear" w:color="auto" w:fill="FFFFFF"/>
        </w:rPr>
        <w:t>,</w:t>
      </w:r>
      <w:r>
        <w:rPr>
          <w:rFonts w:hint="eastAsia"/>
          <w:color w:val="333333"/>
          <w:shd w:val="clear" w:color="auto" w:fill="FFFFFF"/>
        </w:rPr>
        <w:t>创作出主题鲜明、内容丰富、易于推广的社科</w:t>
      </w:r>
      <w:proofErr w:type="gramStart"/>
      <w:r>
        <w:rPr>
          <w:rFonts w:hint="eastAsia"/>
          <w:color w:val="333333"/>
          <w:shd w:val="clear" w:color="auto" w:fill="FFFFFF"/>
        </w:rPr>
        <w:t>普及类</w:t>
      </w:r>
      <w:proofErr w:type="gramEnd"/>
      <w:r>
        <w:rPr>
          <w:rFonts w:hint="eastAsia"/>
          <w:color w:val="333333"/>
          <w:shd w:val="clear" w:color="auto" w:fill="FFFFFF"/>
        </w:rPr>
        <w:t>读物，项目的完成时限为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—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年（从立项通知书发放之日起计算）。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（六）有以下情况之一的不得申报：</w:t>
      </w:r>
      <w:r>
        <w:rPr>
          <w:rFonts w:hint="eastAsia"/>
          <w:color w:val="333333"/>
          <w:shd w:val="clear" w:color="auto" w:fill="FFFFFF"/>
        </w:rPr>
        <w:br/>
        <w:t>    1</w:t>
      </w:r>
      <w:r>
        <w:rPr>
          <w:rFonts w:hint="eastAsia"/>
          <w:color w:val="333333"/>
          <w:shd w:val="clear" w:color="auto" w:fill="FFFFFF"/>
        </w:rPr>
        <w:t>、课题不属于社科</w:t>
      </w:r>
      <w:proofErr w:type="gramStart"/>
      <w:r>
        <w:rPr>
          <w:rFonts w:hint="eastAsia"/>
          <w:color w:val="333333"/>
          <w:shd w:val="clear" w:color="auto" w:fill="FFFFFF"/>
        </w:rPr>
        <w:t>普及类</w:t>
      </w:r>
      <w:proofErr w:type="gramEnd"/>
      <w:r>
        <w:rPr>
          <w:rFonts w:hint="eastAsia"/>
          <w:color w:val="333333"/>
          <w:shd w:val="clear" w:color="auto" w:fill="FFFFFF"/>
        </w:rPr>
        <w:t>项目，包括：无社科普及价值的通俗类读物、宣传册、研究报告、软件、译著等。</w:t>
      </w:r>
      <w:r>
        <w:rPr>
          <w:rFonts w:hint="eastAsia"/>
          <w:color w:val="333333"/>
          <w:shd w:val="clear" w:color="auto" w:fill="FFFFFF"/>
        </w:rPr>
        <w:br/>
        <w:t>    2</w:t>
      </w:r>
      <w:r>
        <w:rPr>
          <w:rFonts w:hint="eastAsia"/>
          <w:color w:val="333333"/>
          <w:shd w:val="clear" w:color="auto" w:fill="FFFFFF"/>
        </w:rPr>
        <w:t>、以内容相同或</w:t>
      </w:r>
      <w:proofErr w:type="gramStart"/>
      <w:r>
        <w:rPr>
          <w:rFonts w:hint="eastAsia"/>
          <w:color w:val="333333"/>
          <w:shd w:val="clear" w:color="auto" w:fill="FFFFFF"/>
        </w:rPr>
        <w:t>相近成果</w:t>
      </w:r>
      <w:proofErr w:type="gramEnd"/>
      <w:r>
        <w:rPr>
          <w:rFonts w:hint="eastAsia"/>
          <w:color w:val="333333"/>
          <w:shd w:val="clear" w:color="auto" w:fill="FFFFFF"/>
        </w:rPr>
        <w:t>申请了国家社科基金年度项目、国家自然科学基金项目、教育</w:t>
      </w:r>
      <w:r>
        <w:rPr>
          <w:rFonts w:hint="eastAsia"/>
          <w:color w:val="333333"/>
          <w:shd w:val="clear" w:color="auto" w:fill="FFFFFF"/>
        </w:rPr>
        <w:lastRenderedPageBreak/>
        <w:t>部人文社会科学研究各类项目以及其他国家级、省部级科研项目。</w:t>
      </w:r>
      <w:r>
        <w:rPr>
          <w:rFonts w:hint="eastAsia"/>
          <w:color w:val="333333"/>
          <w:shd w:val="clear" w:color="auto" w:fill="FFFFFF"/>
        </w:rPr>
        <w:br/>
        <w:t>    3</w:t>
      </w:r>
      <w:r>
        <w:rPr>
          <w:rFonts w:hint="eastAsia"/>
          <w:color w:val="333333"/>
          <w:shd w:val="clear" w:color="auto" w:fill="FFFFFF"/>
        </w:rPr>
        <w:t>、申请人承担的省社科项目</w:t>
      </w:r>
      <w:proofErr w:type="gramStart"/>
      <w:r>
        <w:rPr>
          <w:rFonts w:hint="eastAsia"/>
          <w:color w:val="333333"/>
          <w:shd w:val="clear" w:color="auto" w:fill="FFFFFF"/>
        </w:rPr>
        <w:t>尚未结项或</w:t>
      </w:r>
      <w:proofErr w:type="gramEnd"/>
      <w:r>
        <w:rPr>
          <w:rFonts w:hint="eastAsia"/>
          <w:color w:val="333333"/>
          <w:shd w:val="clear" w:color="auto" w:fill="FFFFFF"/>
        </w:rPr>
        <w:t>撤项未满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年的。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五、资助额度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根据《四川省社会科学普及规划项目管理办法》，普及项目的资助额度为每项</w:t>
      </w:r>
      <w:r>
        <w:rPr>
          <w:rFonts w:hint="eastAsia"/>
          <w:color w:val="333333"/>
          <w:shd w:val="clear" w:color="auto" w:fill="FFFFFF"/>
        </w:rPr>
        <w:t>1.5</w:t>
      </w:r>
      <w:r>
        <w:rPr>
          <w:rFonts w:hint="eastAsia"/>
          <w:color w:val="333333"/>
          <w:shd w:val="clear" w:color="auto" w:fill="FFFFFF"/>
        </w:rPr>
        <w:t>万元。申请人应根据实际情况编制科学预算，合理使用经费，确保项目按时结题验收，取得高质量的社科普及成果。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六、申报材料和申报方式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采取各申报单位社科管理部门现场报送的形式，报送材料如下：</w:t>
      </w:r>
      <w:r>
        <w:rPr>
          <w:rFonts w:hint="eastAsia"/>
          <w:color w:val="333333"/>
          <w:shd w:val="clear" w:color="auto" w:fill="FFFFFF"/>
        </w:rPr>
        <w:br/>
        <w:t>   </w:t>
      </w:r>
      <w:r>
        <w:rPr>
          <w:rFonts w:hint="eastAsia"/>
          <w:color w:val="333333"/>
          <w:shd w:val="clear" w:color="auto" w:fill="FFFFFF"/>
        </w:rPr>
        <w:t>（一）纸质版的《四川省社科规划项目（普及项目）申请书（</w:t>
      </w:r>
      <w:r>
        <w:rPr>
          <w:rFonts w:hint="eastAsia"/>
          <w:color w:val="333333"/>
          <w:shd w:val="clear" w:color="auto" w:fill="FFFFFF"/>
        </w:rPr>
        <w:t>2019</w:t>
      </w:r>
      <w:r>
        <w:rPr>
          <w:rFonts w:hint="eastAsia"/>
          <w:color w:val="333333"/>
          <w:shd w:val="clear" w:color="auto" w:fill="FFFFFF"/>
        </w:rPr>
        <w:t>年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月修订版）》（附件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）一式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份，用</w:t>
      </w:r>
      <w:r>
        <w:rPr>
          <w:rFonts w:hint="eastAsia"/>
          <w:color w:val="333333"/>
          <w:shd w:val="clear" w:color="auto" w:fill="FFFFFF"/>
        </w:rPr>
        <w:t>A3</w:t>
      </w:r>
      <w:r>
        <w:rPr>
          <w:rFonts w:hint="eastAsia"/>
          <w:color w:val="333333"/>
          <w:shd w:val="clear" w:color="auto" w:fill="FFFFFF"/>
        </w:rPr>
        <w:t>纸双面打印，中缝装订；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（二）纸质版《评审意见表和论证活页》（附件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）一式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份，用</w:t>
      </w:r>
      <w:r>
        <w:rPr>
          <w:rFonts w:hint="eastAsia"/>
          <w:color w:val="333333"/>
          <w:shd w:val="clear" w:color="auto" w:fill="FFFFFF"/>
        </w:rPr>
        <w:t>A3</w:t>
      </w:r>
      <w:r>
        <w:rPr>
          <w:rFonts w:hint="eastAsia"/>
          <w:color w:val="333333"/>
          <w:shd w:val="clear" w:color="auto" w:fill="FFFFFF"/>
        </w:rPr>
        <w:t>纸双面打印，中缝装订；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（三）纸质版的《单位申报统计表》（附件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）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份；</w:t>
      </w:r>
      <w:r>
        <w:rPr>
          <w:rFonts w:hint="eastAsia"/>
          <w:color w:val="333333"/>
          <w:shd w:val="clear" w:color="auto" w:fill="FFFFFF"/>
        </w:rPr>
        <w:br/>
        <w:t xml:space="preserve">   </w:t>
      </w:r>
      <w:r>
        <w:rPr>
          <w:rFonts w:hint="eastAsia"/>
          <w:color w:val="333333"/>
          <w:shd w:val="clear" w:color="auto" w:fill="FFFFFF"/>
        </w:rPr>
        <w:t>（四）电子版的《单位申报统计表》（须发送至四川省社科联社科普及部电子邮箱）。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七、申报受理时间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申报截止时间为</w:t>
      </w:r>
      <w:r>
        <w:rPr>
          <w:rFonts w:hint="eastAsia"/>
          <w:color w:val="333333"/>
          <w:shd w:val="clear" w:color="auto" w:fill="FFFFFF"/>
        </w:rPr>
        <w:t>2019</w:t>
      </w:r>
      <w:r>
        <w:rPr>
          <w:rFonts w:hint="eastAsia"/>
          <w:color w:val="333333"/>
          <w:shd w:val="clear" w:color="auto" w:fill="FFFFFF"/>
        </w:rPr>
        <w:t>年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月</w:t>
      </w:r>
      <w:r>
        <w:rPr>
          <w:rFonts w:hint="eastAsia"/>
          <w:color w:val="333333"/>
          <w:shd w:val="clear" w:color="auto" w:fill="FFFFFF"/>
        </w:rPr>
        <w:t>9</w:t>
      </w:r>
      <w:r>
        <w:rPr>
          <w:rFonts w:hint="eastAsia"/>
          <w:color w:val="333333"/>
          <w:shd w:val="clear" w:color="auto" w:fill="FFFFFF"/>
        </w:rPr>
        <w:t>日（星期四）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申报材料现场报送材料时间为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月</w:t>
      </w:r>
      <w:r>
        <w:rPr>
          <w:rFonts w:hint="eastAsia"/>
          <w:color w:val="333333"/>
          <w:shd w:val="clear" w:color="auto" w:fill="FFFFFF"/>
        </w:rPr>
        <w:t>7</w:t>
      </w:r>
      <w:r>
        <w:rPr>
          <w:rFonts w:hint="eastAsia"/>
          <w:color w:val="333333"/>
          <w:shd w:val="clear" w:color="auto" w:fill="FFFFFF"/>
        </w:rPr>
        <w:t>日（星期二）至</w:t>
      </w:r>
      <w:r>
        <w:rPr>
          <w:rFonts w:hint="eastAsia"/>
          <w:color w:val="333333"/>
          <w:shd w:val="clear" w:color="auto" w:fill="FFFFFF"/>
        </w:rPr>
        <w:t>9</w:t>
      </w:r>
      <w:r>
        <w:rPr>
          <w:rFonts w:hint="eastAsia"/>
          <w:color w:val="333333"/>
          <w:shd w:val="clear" w:color="auto" w:fill="FFFFFF"/>
        </w:rPr>
        <w:t>日（星期四）</w:t>
      </w:r>
      <w:r>
        <w:rPr>
          <w:rFonts w:hint="eastAsia"/>
          <w:color w:val="333333"/>
          <w:shd w:val="clear" w:color="auto" w:fill="FFFFFF"/>
        </w:rPr>
        <w:t>,</w:t>
      </w:r>
      <w:r>
        <w:rPr>
          <w:rFonts w:hint="eastAsia"/>
          <w:color w:val="333333"/>
          <w:shd w:val="clear" w:color="auto" w:fill="FFFFFF"/>
        </w:rPr>
        <w:t>提前和逾期不予受理。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八、联系方式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电子邮箱地址：</w:t>
      </w:r>
      <w:hyperlink r:id="rId7" w:history="1">
        <w:r>
          <w:rPr>
            <w:rStyle w:val="a3"/>
            <w:rFonts w:hint="eastAsia"/>
            <w:color w:val="337AB7"/>
            <w:u w:val="none"/>
          </w:rPr>
          <w:t>scshkxpj2018@163.com</w:t>
        </w:r>
      </w:hyperlink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联系人：田晓宇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联系电话：</w:t>
      </w:r>
      <w:r>
        <w:rPr>
          <w:rFonts w:hint="eastAsia"/>
          <w:color w:val="333333"/>
          <w:shd w:val="clear" w:color="auto" w:fill="FFFFFF"/>
        </w:rPr>
        <w:t>028-64236702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通讯地址：成都市青羊区大石西路科联街</w:t>
      </w:r>
      <w:r>
        <w:rPr>
          <w:rFonts w:hint="eastAsia"/>
          <w:color w:val="333333"/>
          <w:shd w:val="clear" w:color="auto" w:fill="FFFFFF"/>
        </w:rPr>
        <w:t>19</w:t>
      </w:r>
      <w:r>
        <w:rPr>
          <w:rFonts w:hint="eastAsia"/>
          <w:color w:val="333333"/>
          <w:shd w:val="clear" w:color="auto" w:fill="FFFFFF"/>
        </w:rPr>
        <w:t>号四川省社科联</w:t>
      </w:r>
      <w:r>
        <w:rPr>
          <w:rFonts w:hint="eastAsia"/>
          <w:color w:val="333333"/>
          <w:shd w:val="clear" w:color="auto" w:fill="FFFFFF"/>
        </w:rPr>
        <w:t>209</w:t>
      </w:r>
      <w:r>
        <w:rPr>
          <w:rFonts w:hint="eastAsia"/>
          <w:color w:val="333333"/>
          <w:shd w:val="clear" w:color="auto" w:fill="FFFFFF"/>
        </w:rPr>
        <w:t>室社科普及部（</w:t>
      </w:r>
      <w:r>
        <w:rPr>
          <w:rFonts w:hint="eastAsia"/>
          <w:color w:val="333333"/>
          <w:shd w:val="clear" w:color="auto" w:fill="FFFFFF"/>
        </w:rPr>
        <w:t>610071</w:t>
      </w:r>
      <w:r>
        <w:rPr>
          <w:rFonts w:hint="eastAsia"/>
          <w:color w:val="333333"/>
          <w:shd w:val="clear" w:color="auto" w:fill="FFFFFF"/>
        </w:rPr>
        <w:t>）</w:t>
      </w:r>
      <w:r>
        <w:rPr>
          <w:rFonts w:hint="eastAsia"/>
          <w:color w:val="333333"/>
          <w:shd w:val="clear" w:color="auto" w:fill="FFFFFF"/>
        </w:rPr>
        <w:br/>
        <w:t> </w:t>
      </w:r>
      <w:r>
        <w:rPr>
          <w:rFonts w:hint="eastAsia"/>
          <w:color w:val="333333"/>
          <w:shd w:val="clear" w:color="auto" w:fill="FFFFFF"/>
        </w:rPr>
        <w:br/>
        <w:t xml:space="preserve">    </w:t>
      </w:r>
      <w:r>
        <w:rPr>
          <w:rFonts w:hint="eastAsia"/>
          <w:color w:val="333333"/>
          <w:shd w:val="clear" w:color="auto" w:fill="FFFFFF"/>
        </w:rPr>
        <w:t>附件：</w:t>
      </w:r>
    </w:p>
    <w:p w:rsidR="00983FDA" w:rsidRPr="00DB08A6" w:rsidRDefault="00D9303F" w:rsidP="00DB08A6">
      <w:pPr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1.</w:t>
      </w:r>
      <w:r>
        <w:rPr>
          <w:rFonts w:hint="eastAsia"/>
          <w:color w:val="333333"/>
          <w:shd w:val="clear" w:color="auto" w:fill="FFFFFF"/>
        </w:rPr>
        <w:t>四川省社科规划项目（普及项目）申请书</w:t>
      </w:r>
      <w:r>
        <w:rPr>
          <w:rFonts w:hint="eastAsia"/>
          <w:color w:val="333333"/>
          <w:shd w:val="clear" w:color="auto" w:fill="FFFFFF"/>
        </w:rPr>
        <w:t>(2019</w:t>
      </w:r>
      <w:r>
        <w:rPr>
          <w:rFonts w:hint="eastAsia"/>
          <w:color w:val="333333"/>
          <w:shd w:val="clear" w:color="auto" w:fill="FFFFFF"/>
        </w:rPr>
        <w:t>年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月修订版</w:t>
      </w:r>
      <w:r>
        <w:rPr>
          <w:rFonts w:hint="eastAsia"/>
          <w:color w:val="333333"/>
          <w:shd w:val="clear" w:color="auto" w:fill="FFFFFF"/>
        </w:rPr>
        <w:t>)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hint="eastAsia"/>
          <w:color w:val="333333"/>
          <w:shd w:val="clear" w:color="auto" w:fill="FFFFFF"/>
        </w:rPr>
        <w:t>2.</w:t>
      </w:r>
      <w:r>
        <w:rPr>
          <w:rFonts w:hint="eastAsia"/>
          <w:color w:val="333333"/>
          <w:shd w:val="clear" w:color="auto" w:fill="FFFFFF"/>
        </w:rPr>
        <w:t>评审意见表和论证活页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bookmarkStart w:id="0" w:name="_GoBack"/>
      <w:bookmarkEnd w:id="0"/>
      <w:r>
        <w:rPr>
          <w:rFonts w:hint="eastAsia"/>
          <w:color w:val="333333"/>
          <w:shd w:val="clear" w:color="auto" w:fill="FFFFFF"/>
        </w:rPr>
        <w:t>3.</w:t>
      </w:r>
      <w:r>
        <w:rPr>
          <w:rFonts w:hint="eastAsia"/>
          <w:color w:val="333333"/>
          <w:shd w:val="clear" w:color="auto" w:fill="FFFFFF"/>
        </w:rPr>
        <w:t>单位申报统计表</w:t>
      </w:r>
      <w:r>
        <w:rPr>
          <w:rFonts w:hint="eastAsia"/>
          <w:color w:val="333333"/>
          <w:shd w:val="clear" w:color="auto" w:fill="FFFFFF"/>
        </w:rPr>
        <w:t> </w:t>
      </w:r>
      <w:r>
        <w:rPr>
          <w:rFonts w:hint="eastAsia"/>
          <w:color w:val="333333"/>
          <w:shd w:val="clear" w:color="auto" w:fill="FFFFFF"/>
        </w:rPr>
        <w:br/>
        <w:t> </w:t>
      </w:r>
      <w:r>
        <w:rPr>
          <w:rFonts w:hint="eastAsia"/>
          <w:color w:val="333333"/>
          <w:shd w:val="clear" w:color="auto" w:fill="FFFFFF"/>
        </w:rPr>
        <w:br/>
        <w:t xml:space="preserve">                                                               </w:t>
      </w:r>
      <w:r>
        <w:rPr>
          <w:rFonts w:hint="eastAsia"/>
          <w:color w:val="333333"/>
          <w:shd w:val="clear" w:color="auto" w:fill="FFFFFF"/>
        </w:rPr>
        <w:t>四川省社科联</w:t>
      </w:r>
      <w:r>
        <w:rPr>
          <w:rFonts w:hint="eastAsia"/>
          <w:color w:val="333333"/>
          <w:shd w:val="clear" w:color="auto" w:fill="FFFFFF"/>
        </w:rPr>
        <w:br/>
        <w:t>                                                               2019</w:t>
      </w:r>
      <w:r>
        <w:rPr>
          <w:rFonts w:hint="eastAsia"/>
          <w:color w:val="333333"/>
          <w:shd w:val="clear" w:color="auto" w:fill="FFFFFF"/>
        </w:rPr>
        <w:t>年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月</w:t>
      </w:r>
      <w:r>
        <w:rPr>
          <w:rFonts w:hint="eastAsia"/>
          <w:color w:val="333333"/>
          <w:shd w:val="clear" w:color="auto" w:fill="FFFFFF"/>
        </w:rPr>
        <w:t>18</w:t>
      </w:r>
      <w:r>
        <w:rPr>
          <w:rFonts w:hint="eastAsia"/>
          <w:color w:val="333333"/>
          <w:shd w:val="clear" w:color="auto" w:fill="FFFFFF"/>
        </w:rPr>
        <w:t>日</w:t>
      </w:r>
    </w:p>
    <w:sectPr w:rsidR="00983FDA" w:rsidRPr="00DB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00" w:rsidRDefault="00602800" w:rsidP="00D9303F">
      <w:r>
        <w:separator/>
      </w:r>
    </w:p>
  </w:endnote>
  <w:endnote w:type="continuationSeparator" w:id="0">
    <w:p w:rsidR="00602800" w:rsidRDefault="00602800" w:rsidP="00D9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00" w:rsidRDefault="00602800" w:rsidP="00D9303F">
      <w:r>
        <w:separator/>
      </w:r>
    </w:p>
  </w:footnote>
  <w:footnote w:type="continuationSeparator" w:id="0">
    <w:p w:rsidR="00602800" w:rsidRDefault="00602800" w:rsidP="00D9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E7"/>
    <w:rsid w:val="000446E7"/>
    <w:rsid w:val="00140C0F"/>
    <w:rsid w:val="005528A9"/>
    <w:rsid w:val="00602800"/>
    <w:rsid w:val="00983FDA"/>
    <w:rsid w:val="00BD32AC"/>
    <w:rsid w:val="00D9303F"/>
    <w:rsid w:val="00D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28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28A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num">
    <w:name w:val="readnum"/>
    <w:basedOn w:val="a"/>
    <w:rsid w:val="00552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28A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93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30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3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30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28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28A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num">
    <w:name w:val="readnum"/>
    <w:basedOn w:val="a"/>
    <w:rsid w:val="00552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28A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93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30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3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3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sklkp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7</cp:revision>
  <dcterms:created xsi:type="dcterms:W3CDTF">2019-03-25T01:42:00Z</dcterms:created>
  <dcterms:modified xsi:type="dcterms:W3CDTF">2019-03-25T02:05:00Z</dcterms:modified>
</cp:coreProperties>
</file>