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CB" w:rsidRPr="00736CC9" w:rsidRDefault="00C13FCB" w:rsidP="00C13FCB">
      <w:pPr>
        <w:widowControl/>
        <w:shd w:val="clear" w:color="auto" w:fill="FFFFFF"/>
        <w:spacing w:line="480" w:lineRule="auto"/>
        <w:jc w:val="center"/>
        <w:outlineLvl w:val="0"/>
        <w:rPr>
          <w:rFonts w:ascii="黑体" w:eastAsia="黑体" w:hAnsi="黑体" w:cs="宋体"/>
          <w:b/>
          <w:color w:val="00B0F0"/>
          <w:kern w:val="36"/>
          <w:sz w:val="36"/>
          <w:szCs w:val="36"/>
        </w:rPr>
      </w:pPr>
      <w:r w:rsidRPr="00736CC9">
        <w:rPr>
          <w:rFonts w:ascii="黑体" w:eastAsia="黑体" w:hAnsi="黑体" w:cs="宋体" w:hint="eastAsia"/>
          <w:b/>
          <w:color w:val="00B0F0"/>
          <w:kern w:val="36"/>
          <w:sz w:val="36"/>
          <w:szCs w:val="36"/>
        </w:rPr>
        <w:t>关于申报四川省社会科学规划</w:t>
      </w:r>
    </w:p>
    <w:p w:rsidR="00C13FCB" w:rsidRPr="00736CC9" w:rsidRDefault="00C13FCB" w:rsidP="00C13FCB">
      <w:pPr>
        <w:widowControl/>
        <w:shd w:val="clear" w:color="auto" w:fill="FFFFFF"/>
        <w:spacing w:line="480" w:lineRule="auto"/>
        <w:jc w:val="center"/>
        <w:outlineLvl w:val="0"/>
        <w:rPr>
          <w:rFonts w:ascii="黑体" w:eastAsia="黑体" w:hAnsi="黑体" w:cs="宋体"/>
          <w:b/>
          <w:color w:val="00B0F0"/>
          <w:kern w:val="36"/>
          <w:sz w:val="36"/>
          <w:szCs w:val="36"/>
        </w:rPr>
      </w:pPr>
      <w:r w:rsidRPr="00736CC9">
        <w:rPr>
          <w:rFonts w:ascii="黑体" w:eastAsia="黑体" w:hAnsi="黑体" w:cs="宋体" w:hint="eastAsia"/>
          <w:b/>
          <w:color w:val="00B0F0"/>
          <w:kern w:val="36"/>
          <w:sz w:val="36"/>
          <w:szCs w:val="36"/>
        </w:rPr>
        <w:t>2019年后期资助项目的通知</w:t>
      </w:r>
    </w:p>
    <w:p w:rsidR="00C13FCB" w:rsidRDefault="00C13FCB" w:rsidP="00C13FCB">
      <w:pPr>
        <w:pStyle w:val="a5"/>
        <w:shd w:val="clear" w:color="auto" w:fill="FFFFFF"/>
        <w:spacing w:before="0" w:beforeAutospacing="0" w:after="0" w:afterAutospacing="0"/>
        <w:rPr>
          <w:rFonts w:ascii="仿宋" w:eastAsia="仿宋" w:hAnsi="仿宋"/>
          <w:color w:val="333333"/>
          <w:sz w:val="32"/>
          <w:szCs w:val="32"/>
        </w:rPr>
      </w:pPr>
    </w:p>
    <w:p w:rsidR="00C13FCB" w:rsidRPr="00204014" w:rsidRDefault="00C13FCB" w:rsidP="00C13FCB">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各高等院校、党校、科研院所，各省级有关科研单位，各市（州）社科联：</w:t>
      </w:r>
    </w:p>
    <w:p w:rsidR="00C13FCB" w:rsidRPr="00C13FCB" w:rsidRDefault="00C13FCB" w:rsidP="00C13FCB">
      <w:pPr>
        <w:widowControl/>
        <w:shd w:val="clear" w:color="auto" w:fill="FFFFFF"/>
        <w:spacing w:line="390" w:lineRule="atLeast"/>
        <w:ind w:firstLine="600"/>
        <w:jc w:val="left"/>
        <w:rPr>
          <w:rFonts w:ascii="仿宋" w:eastAsia="仿宋" w:hAnsi="仿宋" w:cs="宋体"/>
          <w:color w:val="333333"/>
          <w:kern w:val="0"/>
          <w:sz w:val="32"/>
          <w:szCs w:val="32"/>
        </w:rPr>
      </w:pPr>
      <w:r w:rsidRPr="00C13FCB">
        <w:rPr>
          <w:rFonts w:ascii="仿宋" w:eastAsia="仿宋" w:hAnsi="仿宋" w:cs="宋体" w:hint="eastAsia"/>
          <w:color w:val="333333"/>
          <w:kern w:val="0"/>
          <w:sz w:val="32"/>
          <w:szCs w:val="32"/>
        </w:rPr>
        <w:t>四川省社会科学规划后期资助项目全年接受申报。现将201</w:t>
      </w:r>
      <w:r>
        <w:rPr>
          <w:rFonts w:ascii="仿宋" w:eastAsia="仿宋" w:hAnsi="仿宋" w:cs="宋体" w:hint="eastAsia"/>
          <w:color w:val="333333"/>
          <w:kern w:val="0"/>
          <w:sz w:val="32"/>
          <w:szCs w:val="32"/>
        </w:rPr>
        <w:t>9年该</w:t>
      </w:r>
      <w:r w:rsidRPr="00C13FCB">
        <w:rPr>
          <w:rFonts w:ascii="仿宋" w:eastAsia="仿宋" w:hAnsi="仿宋" w:cs="宋体" w:hint="eastAsia"/>
          <w:color w:val="333333"/>
          <w:kern w:val="0"/>
          <w:sz w:val="32"/>
          <w:szCs w:val="32"/>
        </w:rPr>
        <w:t>项目申报工作的有关事项通知如下：</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一、申报对象</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已基本完成且尚未出版的社会科学研究的优秀学术成果。以资助学术专著为主，也资助少量学术价值较高的资料汇编和学术含量较高的工具书等。</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二、申报条件</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1、申请人须具有中级以上专业技术职务或具有博士学位。申请人所在单位须设有科研管理职能部门，能够提供开展研究的必要条件并承诺信誉保证。科研管理部门要鼓励和组织退休科研人员申报。</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2、申请后期资助项目的成果须完成80%以上（退休科研人员申报的成果完成比例不低于60%），并且是尚未出版的中文学术专著或学术资料汇编、工具书等。少数民族文字成果须同时</w:t>
      </w:r>
      <w:proofErr w:type="gramStart"/>
      <w:r w:rsidRPr="00736CC9">
        <w:rPr>
          <w:rFonts w:ascii="仿宋" w:eastAsia="仿宋" w:hAnsi="仿宋" w:cs="宋体" w:hint="eastAsia"/>
          <w:color w:val="00B0F0"/>
          <w:kern w:val="0"/>
          <w:sz w:val="32"/>
          <w:szCs w:val="32"/>
        </w:rPr>
        <w:t>附规范</w:t>
      </w:r>
      <w:proofErr w:type="gramEnd"/>
      <w:r w:rsidRPr="00736CC9">
        <w:rPr>
          <w:rFonts w:ascii="仿宋" w:eastAsia="仿宋" w:hAnsi="仿宋" w:cs="宋体" w:hint="eastAsia"/>
          <w:color w:val="00B0F0"/>
          <w:kern w:val="0"/>
          <w:sz w:val="32"/>
          <w:szCs w:val="32"/>
        </w:rPr>
        <w:t>汉字稿。</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lastRenderedPageBreak/>
        <w:t>3、申报成果</w:t>
      </w:r>
      <w:proofErr w:type="gramStart"/>
      <w:r w:rsidRPr="00736CC9">
        <w:rPr>
          <w:rFonts w:ascii="仿宋" w:eastAsia="仿宋" w:hAnsi="仿宋" w:cs="宋体" w:hint="eastAsia"/>
          <w:color w:val="00B0F0"/>
          <w:kern w:val="0"/>
          <w:sz w:val="32"/>
          <w:szCs w:val="32"/>
        </w:rPr>
        <w:t>须政治</w:t>
      </w:r>
      <w:proofErr w:type="gramEnd"/>
      <w:r w:rsidRPr="00736CC9">
        <w:rPr>
          <w:rFonts w:ascii="仿宋" w:eastAsia="仿宋" w:hAnsi="仿宋" w:cs="宋体" w:hint="eastAsia"/>
          <w:color w:val="00B0F0"/>
          <w:kern w:val="0"/>
          <w:sz w:val="32"/>
          <w:szCs w:val="32"/>
        </w:rPr>
        <w:t>方向正确，学术上具有原创性或开拓性，达到本学科领域目前先进水平。申报成果名称的表述应科学、严谨、规范、简明，一般不加副标题。</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4、同一申请人一次只能申报一项成果;申报成果须2位正高级同行专家推荐。</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5、有下列情形之一的不得申报：</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（1）成果不属于社会科学研究类的学术专著，包括：非学术研究的通俗读物，论文及论文集、研究报告、教材、软件，译著，等等；</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2）博士论文、博士后研究报告通过后不满2年，或虽满2年但未作较大修改（以博士论文或博士后研究报告为基础的成果申报后期资助项目，须提交论文或研究报告原文，并附详细修改说明，注明申报成果与学位论文、出站报告之间的联系与区别）；或未提交答辩的博士论文、博士后研究报告；</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（3）成果存在知识产权争议，或严重不符合学术规范；</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（4）已出版著作的修订本，或与申请人本人出版著作重复10%以上；</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（5）国家社科基金项目、国家自然科学基金项目及其他国家级科研项目、教育部人文社会科学研究各类项目、中国社会科学院重大项目和省社科规划项目的成果；</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lastRenderedPageBreak/>
        <w:t>（6）申请人承担的国家社科基金项目、国家自然科学基金项目及其他国家级科研项目和省社科规划项目尚未结项。</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三、申报材料</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各申报单位科研管理部门统一报送审查合格的纸质材料</w:t>
      </w:r>
      <w:proofErr w:type="gramStart"/>
      <w:r w:rsidRPr="00736CC9">
        <w:rPr>
          <w:rFonts w:ascii="仿宋" w:eastAsia="仿宋" w:hAnsi="仿宋" w:cs="宋体" w:hint="eastAsia"/>
          <w:color w:val="00B0F0"/>
          <w:kern w:val="0"/>
          <w:sz w:val="32"/>
          <w:szCs w:val="32"/>
        </w:rPr>
        <w:t>《</w:t>
      </w:r>
      <w:proofErr w:type="gramEnd"/>
      <w:r w:rsidRPr="00736CC9">
        <w:rPr>
          <w:rFonts w:ascii="仿宋" w:eastAsia="仿宋" w:hAnsi="仿宋" w:cs="宋体" w:hint="eastAsia"/>
          <w:color w:val="00B0F0"/>
          <w:kern w:val="0"/>
          <w:sz w:val="32"/>
          <w:szCs w:val="32"/>
        </w:rPr>
        <w:t>包括：（1）申请书（见附件）一式4份（其中一份原件）,A3纸双面打印，中缝装订；（2）申报成果3套（申报书稿字数在80万字以上的，同时报送3套书稿和3份成果概要，成果概要包括2万字以内的成果内容介绍，以及全书目录和参考文献）。</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四、受理和评审时间</w:t>
      </w:r>
    </w:p>
    <w:p w:rsidR="00C13FCB" w:rsidRPr="00736CC9" w:rsidRDefault="00C13FCB" w:rsidP="00C13FCB">
      <w:pPr>
        <w:widowControl/>
        <w:shd w:val="clear" w:color="auto" w:fill="FFFFFF"/>
        <w:spacing w:line="390" w:lineRule="atLeast"/>
        <w:ind w:firstLine="600"/>
        <w:jc w:val="left"/>
        <w:rPr>
          <w:rFonts w:ascii="仿宋" w:eastAsia="仿宋" w:hAnsi="仿宋" w:cs="宋体"/>
          <w:color w:val="00B0F0"/>
          <w:kern w:val="0"/>
          <w:sz w:val="32"/>
          <w:szCs w:val="32"/>
        </w:rPr>
      </w:pPr>
      <w:r w:rsidRPr="00736CC9">
        <w:rPr>
          <w:rFonts w:ascii="仿宋" w:eastAsia="仿宋" w:hAnsi="仿宋" w:cs="宋体" w:hint="eastAsia"/>
          <w:color w:val="00B0F0"/>
          <w:kern w:val="0"/>
          <w:sz w:val="32"/>
          <w:szCs w:val="32"/>
        </w:rPr>
        <w:t>后期资助项目全年接受申报</w:t>
      </w:r>
      <w:bookmarkStart w:id="0" w:name="_GoBack"/>
      <w:bookmarkEnd w:id="0"/>
      <w:r w:rsidRPr="00736CC9">
        <w:rPr>
          <w:rFonts w:ascii="仿宋" w:eastAsia="仿宋" w:hAnsi="仿宋" w:cs="宋体" w:hint="eastAsia"/>
          <w:color w:val="00B0F0"/>
          <w:kern w:val="0"/>
          <w:sz w:val="32"/>
          <w:szCs w:val="32"/>
        </w:rPr>
        <w:t>，2019年计划于9月组织专家评审2019年9月3日前申报的，逾期申报的转入下一次评审。</w:t>
      </w:r>
    </w:p>
    <w:p w:rsidR="00102204" w:rsidRPr="00204014" w:rsidRDefault="00102204" w:rsidP="00102204">
      <w:pPr>
        <w:pStyle w:val="a5"/>
        <w:shd w:val="clear" w:color="auto" w:fill="FFFFFF"/>
        <w:spacing w:before="0" w:beforeAutospacing="0" w:after="0" w:afterAutospacing="0"/>
        <w:ind w:firstLineChars="200" w:firstLine="640"/>
        <w:rPr>
          <w:rFonts w:ascii="仿宋" w:eastAsia="仿宋" w:hAnsi="仿宋"/>
          <w:color w:val="333333"/>
          <w:sz w:val="32"/>
          <w:szCs w:val="32"/>
        </w:rPr>
      </w:pPr>
      <w:r w:rsidRPr="00204014">
        <w:rPr>
          <w:rFonts w:ascii="仿宋" w:eastAsia="仿宋" w:hAnsi="仿宋" w:hint="eastAsia"/>
          <w:color w:val="333333"/>
          <w:sz w:val="32"/>
          <w:szCs w:val="32"/>
        </w:rPr>
        <w:t xml:space="preserve">联系人： </w:t>
      </w:r>
      <w:proofErr w:type="gramStart"/>
      <w:r w:rsidRPr="00204014">
        <w:rPr>
          <w:rFonts w:ascii="仿宋" w:eastAsia="仿宋" w:hAnsi="仿宋" w:hint="eastAsia"/>
          <w:color w:val="333333"/>
          <w:sz w:val="32"/>
          <w:szCs w:val="32"/>
        </w:rPr>
        <w:t>周宅贤</w:t>
      </w:r>
      <w:proofErr w:type="gramEnd"/>
    </w:p>
    <w:p w:rsidR="00102204" w:rsidRPr="00204014" w:rsidRDefault="00102204" w:rsidP="00102204">
      <w:pPr>
        <w:pStyle w:val="a5"/>
        <w:shd w:val="clear" w:color="auto" w:fill="FFFFFF"/>
        <w:spacing w:before="0" w:beforeAutospacing="0" w:after="0" w:afterAutospacing="0"/>
        <w:ind w:firstLineChars="195" w:firstLine="624"/>
        <w:rPr>
          <w:rFonts w:ascii="仿宋" w:eastAsia="仿宋" w:hAnsi="仿宋"/>
          <w:color w:val="333333"/>
          <w:sz w:val="32"/>
          <w:szCs w:val="32"/>
        </w:rPr>
      </w:pPr>
      <w:r w:rsidRPr="00204014">
        <w:rPr>
          <w:rFonts w:ascii="仿宋" w:eastAsia="仿宋" w:hAnsi="仿宋" w:hint="eastAsia"/>
          <w:color w:val="333333"/>
          <w:sz w:val="32"/>
          <w:szCs w:val="32"/>
        </w:rPr>
        <w:t>联系电话：(028)</w:t>
      </w:r>
      <w:proofErr w:type="gramStart"/>
      <w:r w:rsidRPr="00204014">
        <w:rPr>
          <w:rFonts w:ascii="仿宋" w:eastAsia="仿宋" w:hAnsi="仿宋" w:hint="eastAsia"/>
          <w:color w:val="333333"/>
          <w:sz w:val="32"/>
          <w:szCs w:val="32"/>
        </w:rPr>
        <w:t>64236372</w:t>
      </w:r>
      <w:r>
        <w:rPr>
          <w:rFonts w:ascii="仿宋" w:eastAsia="仿宋" w:hAnsi="仿宋" w:hint="eastAsia"/>
          <w:color w:val="333333"/>
          <w:sz w:val="32"/>
          <w:szCs w:val="32"/>
        </w:rPr>
        <w:t xml:space="preserve"> </w:t>
      </w:r>
      <w:r w:rsidRPr="00204014">
        <w:rPr>
          <w:rFonts w:ascii="仿宋" w:eastAsia="仿宋" w:hAnsi="仿宋" w:hint="eastAsia"/>
          <w:color w:val="333333"/>
          <w:sz w:val="32"/>
          <w:szCs w:val="32"/>
        </w:rPr>
        <w:t xml:space="preserve"> 64236509</w:t>
      </w:r>
      <w:proofErr w:type="gramEnd"/>
    </w:p>
    <w:p w:rsidR="00102204" w:rsidRPr="00204014" w:rsidRDefault="00102204" w:rsidP="00102204">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通讯地址：成都市大石西路科联街19号省社科规划办</w:t>
      </w:r>
    </w:p>
    <w:p w:rsidR="00102204" w:rsidRPr="00204014" w:rsidRDefault="00102204" w:rsidP="00102204">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邮政编码：610071</w:t>
      </w:r>
    </w:p>
    <w:p w:rsidR="00102204" w:rsidRPr="00204014" w:rsidRDefault="00102204" w:rsidP="00102204">
      <w:pPr>
        <w:pStyle w:val="a5"/>
        <w:shd w:val="clear" w:color="auto" w:fill="FFFFFF"/>
        <w:spacing w:before="0" w:beforeAutospacing="0" w:after="0" w:afterAutospacing="0"/>
        <w:rPr>
          <w:rFonts w:ascii="仿宋" w:eastAsia="仿宋" w:hAnsi="仿宋"/>
          <w:color w:val="333333"/>
          <w:sz w:val="32"/>
          <w:szCs w:val="32"/>
        </w:rPr>
      </w:pPr>
      <w:r w:rsidRPr="00204014">
        <w:rPr>
          <w:rFonts w:ascii="仿宋" w:eastAsia="仿宋" w:hAnsi="仿宋" w:hint="eastAsia"/>
          <w:color w:val="333333"/>
          <w:sz w:val="32"/>
          <w:szCs w:val="32"/>
        </w:rPr>
        <w:t xml:space="preserve">　　</w:t>
      </w:r>
    </w:p>
    <w:p w:rsidR="00102204" w:rsidRDefault="00102204" w:rsidP="00102204">
      <w:pPr>
        <w:pStyle w:val="a5"/>
        <w:shd w:val="clear" w:color="auto" w:fill="FFFFFF"/>
        <w:spacing w:before="0" w:beforeAutospacing="0" w:after="0" w:afterAutospacing="0"/>
        <w:ind w:right="640"/>
        <w:jc w:val="right"/>
        <w:rPr>
          <w:rFonts w:ascii="仿宋" w:eastAsia="仿宋" w:hAnsi="仿宋"/>
          <w:color w:val="333333"/>
          <w:sz w:val="32"/>
          <w:szCs w:val="32"/>
        </w:rPr>
      </w:pPr>
    </w:p>
    <w:p w:rsidR="00102204" w:rsidRDefault="00102204" w:rsidP="00102204">
      <w:pPr>
        <w:pStyle w:val="a5"/>
        <w:shd w:val="clear" w:color="auto" w:fill="FFFFFF"/>
        <w:spacing w:before="0" w:beforeAutospacing="0" w:after="0" w:afterAutospacing="0"/>
        <w:ind w:right="640"/>
        <w:jc w:val="right"/>
        <w:rPr>
          <w:rFonts w:ascii="仿宋" w:eastAsia="仿宋" w:hAnsi="仿宋"/>
          <w:color w:val="333333"/>
          <w:sz w:val="32"/>
          <w:szCs w:val="32"/>
        </w:rPr>
      </w:pPr>
      <w:r w:rsidRPr="00204014">
        <w:rPr>
          <w:rFonts w:ascii="仿宋" w:eastAsia="仿宋" w:hAnsi="仿宋" w:hint="eastAsia"/>
          <w:color w:val="333333"/>
          <w:sz w:val="32"/>
          <w:szCs w:val="32"/>
        </w:rPr>
        <w:t>四川省社会科学规划办公室</w:t>
      </w:r>
    </w:p>
    <w:p w:rsidR="00DD7843" w:rsidRPr="00C13FCB" w:rsidRDefault="00102204" w:rsidP="00102204">
      <w:pPr>
        <w:pStyle w:val="a5"/>
        <w:shd w:val="clear" w:color="auto" w:fill="FFFFFF"/>
        <w:spacing w:before="0" w:beforeAutospacing="0" w:after="0" w:afterAutospacing="0"/>
        <w:ind w:right="1280"/>
        <w:jc w:val="right"/>
        <w:rPr>
          <w:rFonts w:ascii="仿宋" w:eastAsia="仿宋" w:hAnsi="仿宋"/>
          <w:color w:val="333333"/>
          <w:sz w:val="32"/>
          <w:szCs w:val="32"/>
        </w:rPr>
      </w:pPr>
      <w:r w:rsidRPr="00204014">
        <w:rPr>
          <w:rFonts w:ascii="仿宋" w:eastAsia="仿宋" w:hAnsi="仿宋" w:hint="eastAsia"/>
          <w:color w:val="333333"/>
          <w:sz w:val="32"/>
          <w:szCs w:val="32"/>
        </w:rPr>
        <w:t>2019年4月</w:t>
      </w:r>
      <w:r w:rsidR="0081428B">
        <w:rPr>
          <w:rFonts w:ascii="仿宋" w:eastAsia="仿宋" w:hAnsi="仿宋" w:hint="eastAsia"/>
          <w:color w:val="333333"/>
          <w:sz w:val="32"/>
          <w:szCs w:val="32"/>
        </w:rPr>
        <w:t>22</w:t>
      </w:r>
      <w:r w:rsidRPr="00204014">
        <w:rPr>
          <w:rFonts w:ascii="仿宋" w:eastAsia="仿宋" w:hAnsi="仿宋" w:hint="eastAsia"/>
          <w:color w:val="333333"/>
          <w:sz w:val="32"/>
          <w:szCs w:val="32"/>
        </w:rPr>
        <w:t>日</w:t>
      </w:r>
    </w:p>
    <w:sectPr w:rsidR="00DD7843" w:rsidRPr="00C13FCB" w:rsidSect="000237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380" w:rsidRDefault="005F6380" w:rsidP="00C13FCB">
      <w:pPr>
        <w:ind w:firstLine="420"/>
      </w:pPr>
      <w:r>
        <w:separator/>
      </w:r>
    </w:p>
  </w:endnote>
  <w:endnote w:type="continuationSeparator" w:id="0">
    <w:p w:rsidR="005F6380" w:rsidRDefault="005F6380" w:rsidP="00C13FC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380" w:rsidRDefault="005F6380" w:rsidP="00C13FCB">
      <w:pPr>
        <w:ind w:firstLine="420"/>
      </w:pPr>
      <w:r>
        <w:separator/>
      </w:r>
    </w:p>
  </w:footnote>
  <w:footnote w:type="continuationSeparator" w:id="0">
    <w:p w:rsidR="005F6380" w:rsidRDefault="005F6380" w:rsidP="00C13FCB">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3FCB"/>
    <w:rsid w:val="00023725"/>
    <w:rsid w:val="00102204"/>
    <w:rsid w:val="005F6380"/>
    <w:rsid w:val="00736CC9"/>
    <w:rsid w:val="0081428B"/>
    <w:rsid w:val="00BF2560"/>
    <w:rsid w:val="00C13FCB"/>
    <w:rsid w:val="00DD7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7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F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3FCB"/>
    <w:rPr>
      <w:sz w:val="18"/>
      <w:szCs w:val="18"/>
    </w:rPr>
  </w:style>
  <w:style w:type="paragraph" w:styleId="a4">
    <w:name w:val="footer"/>
    <w:basedOn w:val="a"/>
    <w:link w:val="Char0"/>
    <w:uiPriority w:val="99"/>
    <w:unhideWhenUsed/>
    <w:rsid w:val="00C13FCB"/>
    <w:pPr>
      <w:tabs>
        <w:tab w:val="center" w:pos="4153"/>
        <w:tab w:val="right" w:pos="8306"/>
      </w:tabs>
      <w:snapToGrid w:val="0"/>
      <w:jc w:val="left"/>
    </w:pPr>
    <w:rPr>
      <w:sz w:val="18"/>
      <w:szCs w:val="18"/>
    </w:rPr>
  </w:style>
  <w:style w:type="character" w:customStyle="1" w:styleId="Char0">
    <w:name w:val="页脚 Char"/>
    <w:basedOn w:val="a0"/>
    <w:link w:val="a4"/>
    <w:uiPriority w:val="99"/>
    <w:rsid w:val="00C13FCB"/>
    <w:rPr>
      <w:sz w:val="18"/>
      <w:szCs w:val="18"/>
    </w:rPr>
  </w:style>
  <w:style w:type="paragraph" w:styleId="a5">
    <w:name w:val="Normal (Web)"/>
    <w:basedOn w:val="a"/>
    <w:uiPriority w:val="99"/>
    <w:unhideWhenUsed/>
    <w:rsid w:val="00C13FC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99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177</Words>
  <Characters>1013</Characters>
  <Application>Microsoft Office Word</Application>
  <DocSecurity>0</DocSecurity>
  <Lines>8</Lines>
  <Paragraphs>2</Paragraphs>
  <ScaleCrop>false</ScaleCrop>
  <Company>Microsoft</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王筱莹</cp:lastModifiedBy>
  <cp:revision>5</cp:revision>
  <dcterms:created xsi:type="dcterms:W3CDTF">2019-04-17T08:00:00Z</dcterms:created>
  <dcterms:modified xsi:type="dcterms:W3CDTF">2019-04-24T08:11:00Z</dcterms:modified>
</cp:coreProperties>
</file>